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F971" w14:textId="77777777" w:rsidR="003D534B" w:rsidRDefault="003D534B" w:rsidP="003D534B">
      <w:pPr>
        <w:jc w:val="center"/>
      </w:pPr>
      <w:r>
        <w:rPr>
          <w:noProof/>
        </w:rPr>
        <w:drawing>
          <wp:inline distT="0" distB="0" distL="0" distR="0" wp14:anchorId="63FBF976" wp14:editId="63FBF977">
            <wp:extent cx="3614420" cy="1173480"/>
            <wp:effectExtent l="19050" t="0" r="5080" b="0"/>
            <wp:docPr id="1" name="Picture 1" descr="..\..\..\Clipart\RAYFILES\artaria-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..\Clipart\RAYFILES\artaria-gif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5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BF972" w14:textId="77777777" w:rsidR="003D534B" w:rsidRDefault="003D534B" w:rsidP="003D534B">
      <w:pPr>
        <w:pBdr>
          <w:bottom w:val="single" w:sz="4" w:space="1" w:color="auto"/>
        </w:pBdr>
        <w:spacing w:line="312" w:lineRule="auto"/>
        <w:jc w:val="center"/>
        <w:rPr>
          <w:rFonts w:ascii="Optimist" w:hAnsi="Optimist"/>
          <w:shadow/>
          <w:spacing w:val="150"/>
          <w:sz w:val="52"/>
        </w:rPr>
      </w:pPr>
      <w:r>
        <w:rPr>
          <w:shadow/>
          <w:spacing w:val="176"/>
          <w:kern w:val="36"/>
          <w:sz w:val="40"/>
        </w:rPr>
        <w:t>String Quartet</w:t>
      </w:r>
    </w:p>
    <w:p w14:paraId="63FBF973" w14:textId="77777777" w:rsidR="003D534B" w:rsidRDefault="003D534B" w:rsidP="003D534B">
      <w:pPr>
        <w:spacing w:line="288" w:lineRule="auto"/>
        <w:jc w:val="both"/>
        <w:rPr>
          <w:rFonts w:ascii="Garamond" w:hAnsi="Garamond"/>
          <w:spacing w:val="-6"/>
        </w:rPr>
      </w:pPr>
    </w:p>
    <w:p w14:paraId="63FBF974" w14:textId="1C98B43B" w:rsidR="00076C00" w:rsidRPr="00A974FE" w:rsidRDefault="00A974FE" w:rsidP="00A974FE">
      <w:pPr>
        <w:shd w:val="clear" w:color="auto" w:fill="FFFFFF"/>
        <w:spacing w:before="100" w:beforeAutospacing="1" w:after="225" w:afterAutospacing="1" w:line="420" w:lineRule="atLeast"/>
        <w:rPr>
          <w:rFonts w:ascii="Futura-PT" w:hAnsi="Futura-PT"/>
          <w:color w:val="auto"/>
        </w:rPr>
      </w:pPr>
      <w:r>
        <w:rPr>
          <w:rFonts w:ascii="Futura-PT" w:hAnsi="Futura-PT"/>
          <w:color w:val="auto"/>
        </w:rPr>
        <w:t xml:space="preserve">Now in its </w:t>
      </w:r>
      <w:r w:rsidR="00263CCD">
        <w:rPr>
          <w:rFonts w:ascii="Futura-PT" w:hAnsi="Futura-PT"/>
          <w:color w:val="auto"/>
        </w:rPr>
        <w:t>fourth</w:t>
      </w:r>
      <w:r>
        <w:rPr>
          <w:rFonts w:ascii="Futura-PT" w:hAnsi="Futura-PT"/>
          <w:color w:val="auto"/>
        </w:rPr>
        <w:t xml:space="preserve"> decade of compelling performances and </w:t>
      </w:r>
      <w:r w:rsidR="009F48CB">
        <w:rPr>
          <w:rFonts w:ascii="Futura-PT" w:hAnsi="Futura-PT"/>
          <w:color w:val="auto"/>
        </w:rPr>
        <w:t>mentoring of young string players, t</w:t>
      </w:r>
      <w:r w:rsidR="00076C00" w:rsidRPr="00A974FE">
        <w:rPr>
          <w:rFonts w:ascii="Futura-PT" w:hAnsi="Futura-PT"/>
          <w:color w:val="auto"/>
        </w:rPr>
        <w:t xml:space="preserve">he Artaria String Quartet was lauded by Rob Hubbard of the St. Paul Pioneer Press -- “Artaria Quartet is likely to give eloquent voice to whatever work it tackles.” Artaria has served as MPR Artists-in-Residence and was featured on Twin Cities Public Television as part of the MN-Original Television series. </w:t>
      </w:r>
      <w:r w:rsidR="00023B58">
        <w:rPr>
          <w:rFonts w:ascii="Futura-PT" w:hAnsi="Futura-PT"/>
          <w:color w:val="auto"/>
        </w:rPr>
        <w:t xml:space="preserve">A finalist </w:t>
      </w:r>
      <w:r w:rsidR="008A25E2">
        <w:rPr>
          <w:rFonts w:ascii="Futura-PT" w:hAnsi="Futura-PT"/>
          <w:color w:val="auto"/>
        </w:rPr>
        <w:t>at the Banff International String Quartet Competition, t</w:t>
      </w:r>
      <w:r w:rsidR="00076C00" w:rsidRPr="00A974FE">
        <w:rPr>
          <w:rFonts w:ascii="Futura-PT" w:hAnsi="Futura-PT"/>
          <w:color w:val="auto"/>
        </w:rPr>
        <w:t xml:space="preserve">he quartet has appeared at major summer festivals including Festival de L’Epau in France, and the Tanglewood Music Center in Lenox, Massachusetts. Artaria is the recipient of a highly coveted McKnight Fellowship for Performing </w:t>
      </w:r>
      <w:r w:rsidR="00BD1448" w:rsidRPr="00A974FE">
        <w:rPr>
          <w:rFonts w:ascii="Futura-PT" w:hAnsi="Futura-PT"/>
          <w:color w:val="auto"/>
        </w:rPr>
        <w:t>Musicians and</w:t>
      </w:r>
      <w:r w:rsidR="00076C00" w:rsidRPr="00A974FE">
        <w:rPr>
          <w:rFonts w:ascii="Futura-PT" w:hAnsi="Futura-PT"/>
          <w:color w:val="auto"/>
        </w:rPr>
        <w:t xml:space="preserve"> has received Teaching Artist grants from the National Endowment for the Arts, Chamber Music America, Midori's Partners in Performance, and the Heartland Fund for performance and educational outreach. </w:t>
      </w:r>
      <w:r w:rsidR="0001563B">
        <w:rPr>
          <w:rFonts w:ascii="Futura-PT" w:hAnsi="Futura-PT"/>
          <w:color w:val="auto"/>
        </w:rPr>
        <w:t xml:space="preserve">They have </w:t>
      </w:r>
      <w:r w:rsidR="00FB2965">
        <w:rPr>
          <w:rFonts w:ascii="Futura-PT" w:hAnsi="Futura-PT"/>
          <w:color w:val="auto"/>
        </w:rPr>
        <w:t xml:space="preserve">also </w:t>
      </w:r>
      <w:r w:rsidR="0094511C">
        <w:rPr>
          <w:rFonts w:ascii="Futura-PT" w:hAnsi="Futura-PT"/>
          <w:color w:val="auto"/>
        </w:rPr>
        <w:t xml:space="preserve">been awarded numerous </w:t>
      </w:r>
      <w:r w:rsidR="00125341">
        <w:rPr>
          <w:rFonts w:ascii="Futura-PT" w:hAnsi="Futura-PT"/>
          <w:color w:val="auto"/>
        </w:rPr>
        <w:t xml:space="preserve">Minnesota </w:t>
      </w:r>
      <w:r w:rsidR="0094511C">
        <w:rPr>
          <w:rFonts w:ascii="Futura-PT" w:hAnsi="Futura-PT"/>
          <w:color w:val="auto"/>
        </w:rPr>
        <w:t xml:space="preserve">State Arts Board grants for creative educational programming across Minnesota. </w:t>
      </w:r>
      <w:r w:rsidR="00076C00" w:rsidRPr="00A974FE">
        <w:rPr>
          <w:rFonts w:ascii="Futura-PT" w:hAnsi="Futura-PT"/>
          <w:color w:val="auto"/>
        </w:rPr>
        <w:t xml:space="preserve">Members of the quartet are founders and directors of the Artaria Chamber Music School, a weekly chamber music program for young string players, Stringwood, a two-week summer festival held in Lanesboro, MN each </w:t>
      </w:r>
      <w:r w:rsidR="00CF2DB3">
        <w:rPr>
          <w:rFonts w:ascii="Futura-PT" w:hAnsi="Futura-PT"/>
          <w:color w:val="auto"/>
        </w:rPr>
        <w:t>summer</w:t>
      </w:r>
      <w:r w:rsidR="00076C00" w:rsidRPr="00A974FE">
        <w:rPr>
          <w:rFonts w:ascii="Futura-PT" w:hAnsi="Futura-PT"/>
          <w:color w:val="auto"/>
        </w:rPr>
        <w:t xml:space="preserve">, and the Saint Paul String Quartet Competition, an annual </w:t>
      </w:r>
      <w:r w:rsidR="00263CCD">
        <w:rPr>
          <w:rFonts w:ascii="Futura-PT" w:hAnsi="Futura-PT"/>
          <w:color w:val="auto"/>
        </w:rPr>
        <w:t>inter</w:t>
      </w:r>
      <w:r w:rsidR="00076C00" w:rsidRPr="00A974FE">
        <w:rPr>
          <w:rFonts w:ascii="Futura-PT" w:hAnsi="Futura-PT"/>
          <w:color w:val="auto"/>
        </w:rPr>
        <w:t xml:space="preserve">national event that showcases America’s finest young </w:t>
      </w:r>
      <w:r w:rsidR="00CF2DB3">
        <w:rPr>
          <w:rFonts w:ascii="Futura-PT" w:hAnsi="Futura-PT"/>
          <w:color w:val="auto"/>
        </w:rPr>
        <w:t xml:space="preserve">high school and college </w:t>
      </w:r>
      <w:r w:rsidR="00076C00" w:rsidRPr="00A974FE">
        <w:rPr>
          <w:rFonts w:ascii="Futura-PT" w:hAnsi="Futura-PT"/>
          <w:color w:val="auto"/>
        </w:rPr>
        <w:t>string quartets.</w:t>
      </w:r>
    </w:p>
    <w:p w14:paraId="63FBF975" w14:textId="77777777" w:rsidR="00853358" w:rsidRPr="00A974FE" w:rsidRDefault="00853358" w:rsidP="00A974FE">
      <w:pPr>
        <w:shd w:val="clear" w:color="auto" w:fill="FFFFFF"/>
        <w:spacing w:before="100" w:beforeAutospacing="1" w:after="225" w:afterAutospacing="1" w:line="420" w:lineRule="atLeast"/>
        <w:rPr>
          <w:rFonts w:ascii="Futura-PT" w:hAnsi="Futura-PT"/>
          <w:color w:val="auto"/>
        </w:rPr>
      </w:pPr>
    </w:p>
    <w:sectPr w:rsidR="00853358" w:rsidRPr="00A974FE" w:rsidSect="003D534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is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-PT">
    <w:altName w:val="Century Gothic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C00"/>
    <w:rsid w:val="0001563B"/>
    <w:rsid w:val="00023B58"/>
    <w:rsid w:val="00024162"/>
    <w:rsid w:val="000430B3"/>
    <w:rsid w:val="00045D2F"/>
    <w:rsid w:val="00076C00"/>
    <w:rsid w:val="000A0C6E"/>
    <w:rsid w:val="000A118C"/>
    <w:rsid w:val="000D4648"/>
    <w:rsid w:val="000E1F87"/>
    <w:rsid w:val="000E25EB"/>
    <w:rsid w:val="00125341"/>
    <w:rsid w:val="00235AF4"/>
    <w:rsid w:val="00243D0A"/>
    <w:rsid w:val="00263CCD"/>
    <w:rsid w:val="002D3F8E"/>
    <w:rsid w:val="003B4DE9"/>
    <w:rsid w:val="003D534B"/>
    <w:rsid w:val="00415841"/>
    <w:rsid w:val="00432088"/>
    <w:rsid w:val="00482D9A"/>
    <w:rsid w:val="004A0F7C"/>
    <w:rsid w:val="004D3847"/>
    <w:rsid w:val="00553765"/>
    <w:rsid w:val="00636C51"/>
    <w:rsid w:val="00783629"/>
    <w:rsid w:val="007841E0"/>
    <w:rsid w:val="00853358"/>
    <w:rsid w:val="008A25E2"/>
    <w:rsid w:val="0090437A"/>
    <w:rsid w:val="0094511C"/>
    <w:rsid w:val="009F48CB"/>
    <w:rsid w:val="00A8430D"/>
    <w:rsid w:val="00A974FE"/>
    <w:rsid w:val="00AB3632"/>
    <w:rsid w:val="00B10F17"/>
    <w:rsid w:val="00B20108"/>
    <w:rsid w:val="00BD1448"/>
    <w:rsid w:val="00BF56A8"/>
    <w:rsid w:val="00C84196"/>
    <w:rsid w:val="00CE1773"/>
    <w:rsid w:val="00CF2DB3"/>
    <w:rsid w:val="00D03041"/>
    <w:rsid w:val="00D84CE0"/>
    <w:rsid w:val="00E73A83"/>
    <w:rsid w:val="00E8424C"/>
    <w:rsid w:val="00EC4B46"/>
    <w:rsid w:val="00EE4839"/>
    <w:rsid w:val="00FB2965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BF971"/>
  <w15:docId w15:val="{5839FA67-E1AF-4ADB-A3CB-BD15AFB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C00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E25EB"/>
    <w:pPr>
      <w:framePr w:w="7920" w:h="1980" w:hRule="exact" w:hSpace="180" w:wrap="auto" w:hAnchor="page" w:xAlign="center" w:yAlign="bottom"/>
      <w:ind w:left="2880"/>
    </w:pPr>
    <w:rPr>
      <w:rFonts w:ascii="Lucida Bright" w:eastAsiaTheme="majorEastAsia" w:hAnsi="Lucida Bright"/>
      <w:color w:val="auto"/>
      <w:sz w:val="28"/>
    </w:rPr>
  </w:style>
  <w:style w:type="paragraph" w:styleId="EnvelopeReturn">
    <w:name w:val="envelope return"/>
    <w:basedOn w:val="Normal"/>
    <w:uiPriority w:val="99"/>
    <w:semiHidden/>
    <w:unhideWhenUsed/>
    <w:rsid w:val="000E25EB"/>
    <w:rPr>
      <w:rFonts w:ascii="Trebuchet MS" w:eastAsiaTheme="majorEastAsia" w:hAnsi="Trebuchet MS" w:cstheme="majorBidi"/>
      <w:color w:val="auto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36C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6C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34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Shows</dc:creator>
  <cp:lastModifiedBy>Ray Shows</cp:lastModifiedBy>
  <cp:revision>5</cp:revision>
  <dcterms:created xsi:type="dcterms:W3CDTF">2026-03-06T17:28:00Z</dcterms:created>
  <dcterms:modified xsi:type="dcterms:W3CDTF">2026-03-06T17:30:00Z</dcterms:modified>
</cp:coreProperties>
</file>